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D1A47" w14:textId="39EEFB02" w:rsidR="00545D9B" w:rsidRPr="00C33D72" w:rsidRDefault="00C33D72" w:rsidP="00C33D72">
      <w:pPr>
        <w:jc w:val="center"/>
        <w:rPr>
          <w:b/>
          <w:bCs/>
        </w:rPr>
      </w:pPr>
      <w:r w:rsidRPr="00C33D72">
        <w:rPr>
          <w:b/>
          <w:bCs/>
        </w:rPr>
        <w:t>Escritura publica</w:t>
      </w:r>
    </w:p>
    <w:p w14:paraId="1461A81B" w14:textId="77777777" w:rsidR="00C33D72" w:rsidRDefault="00C33D72"/>
    <w:p w14:paraId="5F47612A" w14:textId="29285659" w:rsidR="00C33D72" w:rsidRDefault="00C33D72">
      <w:pPr>
        <w:rPr>
          <w:color w:val="000000"/>
        </w:rPr>
      </w:pPr>
      <w:r>
        <w:rPr>
          <w:color w:val="000000"/>
        </w:rPr>
        <w:t>Confección del extracto de la escritura pública</w:t>
      </w:r>
    </w:p>
    <w:p w14:paraId="66F3C183" w14:textId="77777777" w:rsidR="00C33D72" w:rsidRDefault="00C33D72" w:rsidP="00C33D72">
      <w:pPr>
        <w:pStyle w:val="Pa7"/>
        <w:jc w:val="both"/>
        <w:rPr>
          <w:rFonts w:cs="gobCL"/>
          <w:color w:val="000000"/>
          <w:sz w:val="22"/>
          <w:szCs w:val="22"/>
        </w:rPr>
      </w:pPr>
      <w:r>
        <w:rPr>
          <w:rFonts w:cs="gobCL"/>
          <w:color w:val="000000"/>
          <w:sz w:val="22"/>
          <w:szCs w:val="22"/>
        </w:rPr>
        <w:t xml:space="preserve">El contenido mínimo del extracto es el siguiente: </w:t>
      </w:r>
    </w:p>
    <w:p w14:paraId="30539A61" w14:textId="77777777" w:rsid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Razón Social, incluyendo nombre de fantasía o sigla. </w:t>
      </w:r>
    </w:p>
    <w:p w14:paraId="12564246" w14:textId="77777777" w:rsid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Domicilio especificado. </w:t>
      </w:r>
    </w:p>
    <w:p w14:paraId="4460B3F4" w14:textId="77777777" w:rsid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Duración de la cooperativa. </w:t>
      </w:r>
    </w:p>
    <w:p w14:paraId="374F4B05" w14:textId="71722E22" w:rsidR="00C33D72" w:rsidRP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 w:rsidRPr="00C33D72">
        <w:rPr>
          <w:sz w:val="22"/>
          <w:szCs w:val="22"/>
        </w:rPr>
        <w:t xml:space="preserve">Enunciación de su objeto. En este caso no es necesario copiar en su totalidad la cláusula referida al objeto social. </w:t>
      </w:r>
    </w:p>
    <w:p w14:paraId="0346122C" w14:textId="77777777" w:rsid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 w:rsidRPr="00C33D72">
        <w:rPr>
          <w:sz w:val="22"/>
          <w:szCs w:val="22"/>
        </w:rPr>
        <w:t>Número de socias o socios que concurren a su constitución</w:t>
      </w:r>
    </w:p>
    <w:p w14:paraId="659433DB" w14:textId="77777777" w:rsid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 w:rsidRPr="00C33D72">
        <w:rPr>
          <w:sz w:val="22"/>
          <w:szCs w:val="22"/>
        </w:rPr>
        <w:t xml:space="preserve">Capital suscrito y capital pagado. </w:t>
      </w:r>
    </w:p>
    <w:p w14:paraId="4604CC34" w14:textId="0E86D489" w:rsidR="00C33D72" w:rsidRPr="00C33D72" w:rsidRDefault="00C33D72" w:rsidP="00C33D72">
      <w:pPr>
        <w:pStyle w:val="Default"/>
        <w:numPr>
          <w:ilvl w:val="0"/>
          <w:numId w:val="2"/>
        </w:numPr>
        <w:spacing w:after="31"/>
        <w:ind w:left="426"/>
        <w:rPr>
          <w:sz w:val="22"/>
          <w:szCs w:val="22"/>
        </w:rPr>
      </w:pPr>
      <w:r w:rsidRPr="00C33D72">
        <w:rPr>
          <w:sz w:val="22"/>
          <w:szCs w:val="22"/>
        </w:rPr>
        <w:t xml:space="preserve">Nombre y domicilio del notario ante el cual se redujo a escritura pública el acta y la fecha de la escritura. </w:t>
      </w:r>
    </w:p>
    <w:p w14:paraId="752346F3" w14:textId="77777777" w:rsidR="00C33D72" w:rsidRDefault="00C33D72" w:rsidP="00C33D72">
      <w:pPr>
        <w:pStyle w:val="Default"/>
      </w:pPr>
    </w:p>
    <w:p w14:paraId="7607E5B7" w14:textId="5305810C" w:rsidR="00C33D72" w:rsidRDefault="00C33D72" w:rsidP="00C33D72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  <w:r w:rsidRPr="00C33D72">
        <w:rPr>
          <w:rFonts w:ascii="Museo Sans 500" w:hAnsi="Museo Sans 500" w:cs="Museo Sans 500"/>
          <w:color w:val="0039A3"/>
          <w:sz w:val="23"/>
          <w:szCs w:val="23"/>
        </w:rPr>
        <w:t>Modelo de extracto</w:t>
      </w:r>
    </w:p>
    <w:p w14:paraId="72D75AE9" w14:textId="77777777" w:rsidR="00C33D72" w:rsidRDefault="00C33D72" w:rsidP="00C33D72">
      <w:pPr>
        <w:pStyle w:val="Default"/>
        <w:rPr>
          <w:rFonts w:ascii="Museo Sans 500" w:hAnsi="Museo Sans 500" w:cs="Museo Sans 500"/>
          <w:color w:val="0039A3"/>
          <w:sz w:val="23"/>
          <w:szCs w:val="23"/>
        </w:rPr>
      </w:pPr>
    </w:p>
    <w:p w14:paraId="64FBD80C" w14:textId="76728BD0" w:rsidR="00C33D72" w:rsidRDefault="00C33D72" w:rsidP="00C33D72">
      <w:pPr>
        <w:pStyle w:val="Default"/>
      </w:pPr>
      <w:r>
        <w:rPr>
          <w:sz w:val="22"/>
          <w:szCs w:val="22"/>
        </w:rPr>
        <w:t xml:space="preserve">______, abogado, notario público titular ciudad de </w:t>
      </w:r>
      <w:r>
        <w:rPr>
          <w:sz w:val="22"/>
          <w:szCs w:val="22"/>
        </w:rPr>
        <w:t>Coyhaique</w:t>
      </w:r>
      <w:r>
        <w:rPr>
          <w:sz w:val="22"/>
          <w:szCs w:val="22"/>
        </w:rPr>
        <w:t>, __________</w:t>
      </w:r>
      <w:proofErr w:type="gramStart"/>
      <w:r>
        <w:rPr>
          <w:sz w:val="22"/>
          <w:szCs w:val="22"/>
        </w:rPr>
        <w:t>_(</w:t>
      </w:r>
      <w:proofErr w:type="gramEnd"/>
      <w:r>
        <w:rPr>
          <w:sz w:val="22"/>
          <w:szCs w:val="22"/>
        </w:rPr>
        <w:t xml:space="preserve">domicilio notaría), certifica que fue reducida a escritura pública hoy, ante mí, el acta de la junta constitutiva * (fecha junta), mediante la cual se constituyó la “Cooperativa de Servicios Sanitarios rurales </w:t>
      </w:r>
      <w:r>
        <w:rPr>
          <w:sz w:val="22"/>
          <w:szCs w:val="22"/>
        </w:rPr>
        <w:t>Villa Ortega</w:t>
      </w:r>
      <w:r>
        <w:rPr>
          <w:sz w:val="22"/>
          <w:szCs w:val="22"/>
        </w:rPr>
        <w:t>”, cuya sigla será “COOP</w:t>
      </w:r>
      <w:r>
        <w:rPr>
          <w:sz w:val="22"/>
          <w:szCs w:val="22"/>
        </w:rPr>
        <w:t>VILLA ORTEGA</w:t>
      </w:r>
      <w:r>
        <w:rPr>
          <w:sz w:val="22"/>
          <w:szCs w:val="22"/>
        </w:rPr>
        <w:t xml:space="preserve">” (o de nombre de fantasía “Aguas </w:t>
      </w:r>
      <w:r>
        <w:rPr>
          <w:sz w:val="22"/>
          <w:szCs w:val="22"/>
        </w:rPr>
        <w:t>Villa Ortega</w:t>
      </w:r>
      <w:r>
        <w:rPr>
          <w:sz w:val="22"/>
          <w:szCs w:val="22"/>
        </w:rPr>
        <w:t xml:space="preserve">”), con la que podrá actuar en todas sus operaciones sociales. Domicilio: Calle </w:t>
      </w:r>
      <w:proofErr w:type="spellStart"/>
      <w:r>
        <w:rPr>
          <w:sz w:val="22"/>
          <w:szCs w:val="22"/>
        </w:rPr>
        <w:t>xx</w:t>
      </w:r>
      <w:proofErr w:type="spellEnd"/>
      <w:r>
        <w:rPr>
          <w:sz w:val="22"/>
          <w:szCs w:val="22"/>
        </w:rPr>
        <w:t xml:space="preserve"> número </w:t>
      </w:r>
      <w:proofErr w:type="spellStart"/>
      <w:r>
        <w:rPr>
          <w:sz w:val="22"/>
          <w:szCs w:val="22"/>
        </w:rPr>
        <w:t>xx</w:t>
      </w:r>
      <w:proofErr w:type="spellEnd"/>
      <w:r>
        <w:rPr>
          <w:sz w:val="22"/>
          <w:szCs w:val="22"/>
        </w:rPr>
        <w:t xml:space="preserve"> comuna de </w:t>
      </w:r>
      <w:r>
        <w:rPr>
          <w:sz w:val="22"/>
          <w:szCs w:val="22"/>
        </w:rPr>
        <w:t>Coyhaique</w:t>
      </w:r>
      <w:r>
        <w:rPr>
          <w:sz w:val="22"/>
          <w:szCs w:val="22"/>
        </w:rPr>
        <w:t>, región de</w:t>
      </w:r>
      <w:r w:rsidRPr="00C33D72">
        <w:rPr>
          <w:sz w:val="22"/>
          <w:szCs w:val="22"/>
        </w:rPr>
        <w:t xml:space="preserve"> </w:t>
      </w:r>
      <w:r w:rsidRPr="00C33D72">
        <w:rPr>
          <w:sz w:val="22"/>
          <w:szCs w:val="22"/>
        </w:rPr>
        <w:t>Aysén del General Carlos Ibáñez del Campo</w:t>
      </w:r>
      <w:r>
        <w:rPr>
          <w:sz w:val="22"/>
          <w:szCs w:val="22"/>
        </w:rPr>
        <w:t xml:space="preserve"> sucursales en cualquiera región del país. Duración: indefinida. Objeto: abastecimiento y distribución de agua potable, y de servicio de recolección, tratamiento y disposición de aguas servidas. Capital suscrito y pagado: $5.000.000.-, dividido en 500 cuotas de participación. Concurrieron ___ socios(as) a junta constitutiva. - </w:t>
      </w:r>
      <w:r>
        <w:rPr>
          <w:sz w:val="22"/>
          <w:szCs w:val="22"/>
        </w:rPr>
        <w:t>Coyhaique</w:t>
      </w:r>
      <w:r>
        <w:rPr>
          <w:sz w:val="22"/>
          <w:szCs w:val="22"/>
        </w:rPr>
        <w:t>, ___ de noviembre de 2023.</w:t>
      </w:r>
    </w:p>
    <w:sectPr w:rsidR="00C33D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bCL">
    <w:altName w:val="gobC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500">
    <w:altName w:val="Museo Sans 5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FC2F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9F05B5"/>
    <w:multiLevelType w:val="hybridMultilevel"/>
    <w:tmpl w:val="938E45B2"/>
    <w:lvl w:ilvl="0" w:tplc="34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25780389">
    <w:abstractNumId w:val="0"/>
  </w:num>
  <w:num w:numId="2" w16cid:durableId="58329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72"/>
    <w:rsid w:val="00195C1E"/>
    <w:rsid w:val="001A2EEF"/>
    <w:rsid w:val="00545D9B"/>
    <w:rsid w:val="00640910"/>
    <w:rsid w:val="00C3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6BBB"/>
  <w15:chartTrackingRefBased/>
  <w15:docId w15:val="{174B5AA1-9577-4E1D-BF91-A2AD6498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3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33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33D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33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33D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33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33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33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33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33D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33D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33D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33D7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33D7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33D7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33D7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33D7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33D7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33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33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33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33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33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33D7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33D7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33D7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33D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33D7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33D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33D72"/>
    <w:pPr>
      <w:autoSpaceDE w:val="0"/>
      <w:autoSpaceDN w:val="0"/>
      <w:adjustRightInd w:val="0"/>
      <w:spacing w:after="0" w:line="240" w:lineRule="auto"/>
    </w:pPr>
    <w:rPr>
      <w:rFonts w:ascii="gobCL" w:hAnsi="gobCL" w:cs="gobC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C33D72"/>
    <w:pPr>
      <w:spacing w:line="22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C33D72"/>
    <w:rPr>
      <w:rFonts w:cs="gobCL"/>
      <w:color w:val="000000"/>
      <w:sz w:val="22"/>
      <w:szCs w:val="22"/>
    </w:rPr>
  </w:style>
  <w:style w:type="character" w:customStyle="1" w:styleId="A12">
    <w:name w:val="A12"/>
    <w:uiPriority w:val="99"/>
    <w:rsid w:val="00C33D72"/>
    <w:rPr>
      <w:rFonts w:ascii="Museo Sans 500" w:hAnsi="Museo Sans 500" w:cs="Museo Sans 500"/>
      <w:color w:val="0039A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1</cp:revision>
  <dcterms:created xsi:type="dcterms:W3CDTF">2024-05-27T16:26:00Z</dcterms:created>
  <dcterms:modified xsi:type="dcterms:W3CDTF">2024-05-27T16:35:00Z</dcterms:modified>
</cp:coreProperties>
</file>